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C75A" w14:textId="77777777" w:rsidR="00393506" w:rsidRDefault="00393506">
      <w:pPr>
        <w:rPr>
          <w:rFonts w:ascii="Arial" w:hAnsi="Arial" w:cs="Arial"/>
        </w:rPr>
      </w:pPr>
    </w:p>
    <w:p w14:paraId="5396843D" w14:textId="71F9ADFA" w:rsidR="00517455" w:rsidRPr="001B5AF6" w:rsidRDefault="003935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943E58" wp14:editId="475E1B4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52500" cy="1095375"/>
            <wp:effectExtent l="0" t="0" r="0" b="9525"/>
            <wp:wrapSquare wrapText="bothSides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455" w:rsidRPr="001B5AF6">
        <w:rPr>
          <w:rFonts w:ascii="Arial" w:hAnsi="Arial" w:cs="Arial"/>
        </w:rPr>
        <w:t xml:space="preserve">SP-Ortsgruppe Brittnau </w:t>
      </w:r>
    </w:p>
    <w:p w14:paraId="75A715E8" w14:textId="03B55B18" w:rsidR="00517455" w:rsidRPr="001B5AF6" w:rsidRDefault="00517455">
      <w:pPr>
        <w:rPr>
          <w:rFonts w:ascii="Arial" w:hAnsi="Arial" w:cs="Arial"/>
        </w:rPr>
      </w:pPr>
      <w:r w:rsidRPr="001B5AF6">
        <w:rPr>
          <w:rFonts w:ascii="Arial" w:hAnsi="Arial" w:cs="Arial"/>
        </w:rPr>
        <w:t xml:space="preserve">Brittnau, </w:t>
      </w:r>
      <w:r w:rsidR="00393506">
        <w:rPr>
          <w:rFonts w:ascii="Arial" w:hAnsi="Arial" w:cs="Arial"/>
        </w:rPr>
        <w:t>10.11.2022</w:t>
      </w:r>
      <w:r w:rsidRPr="001B5AF6">
        <w:rPr>
          <w:rFonts w:ascii="Arial" w:hAnsi="Arial" w:cs="Arial"/>
        </w:rPr>
        <w:t xml:space="preserve"> </w:t>
      </w:r>
    </w:p>
    <w:p w14:paraId="283D3CAB" w14:textId="77777777" w:rsidR="003471EF" w:rsidRPr="00393506" w:rsidRDefault="00517455">
      <w:pPr>
        <w:rPr>
          <w:rFonts w:ascii="Arial" w:hAnsi="Arial" w:cs="Arial"/>
          <w:b/>
          <w:bCs/>
          <w:sz w:val="32"/>
          <w:szCs w:val="32"/>
        </w:rPr>
      </w:pPr>
      <w:r w:rsidRPr="00393506">
        <w:rPr>
          <w:rFonts w:ascii="Arial" w:hAnsi="Arial" w:cs="Arial"/>
          <w:b/>
          <w:bCs/>
          <w:sz w:val="32"/>
          <w:szCs w:val="32"/>
        </w:rPr>
        <w:t xml:space="preserve">Medienmitteilung </w:t>
      </w:r>
    </w:p>
    <w:p w14:paraId="3F50E23D" w14:textId="1EBAA50D" w:rsidR="003471EF" w:rsidRDefault="003471EF">
      <w:pPr>
        <w:rPr>
          <w:rFonts w:ascii="Arial" w:hAnsi="Arial" w:cs="Arial"/>
        </w:rPr>
      </w:pPr>
    </w:p>
    <w:p w14:paraId="536EF049" w14:textId="77777777" w:rsidR="00E328E8" w:rsidRDefault="00E328E8">
      <w:pPr>
        <w:rPr>
          <w:rFonts w:ascii="Arial" w:hAnsi="Arial" w:cs="Arial"/>
          <w:b/>
          <w:bCs/>
          <w:sz w:val="24"/>
          <w:szCs w:val="24"/>
        </w:rPr>
      </w:pPr>
    </w:p>
    <w:p w14:paraId="761470E1" w14:textId="4C1EC4C1" w:rsidR="00517455" w:rsidRDefault="007F17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 Brittnau diskutiert Traktanden der </w:t>
      </w:r>
      <w:r w:rsidR="00393506">
        <w:rPr>
          <w:rFonts w:ascii="Arial" w:hAnsi="Arial" w:cs="Arial"/>
          <w:b/>
          <w:bCs/>
          <w:sz w:val="24"/>
          <w:szCs w:val="24"/>
        </w:rPr>
        <w:t xml:space="preserve">Gemeindeversammlung </w:t>
      </w:r>
    </w:p>
    <w:p w14:paraId="73B245ED" w14:textId="35966BC0" w:rsidR="004F443D" w:rsidRDefault="00393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Traktanden der kommenden Gemeindeversammlung wurden </w:t>
      </w:r>
      <w:r w:rsidR="009425AF">
        <w:rPr>
          <w:rFonts w:ascii="Arial" w:hAnsi="Arial" w:cs="Arial"/>
        </w:rPr>
        <w:t>von der</w:t>
      </w:r>
      <w:r>
        <w:rPr>
          <w:rFonts w:ascii="Arial" w:hAnsi="Arial" w:cs="Arial"/>
        </w:rPr>
        <w:t xml:space="preserve"> </w:t>
      </w:r>
      <w:r w:rsidR="009425AF">
        <w:rPr>
          <w:rFonts w:ascii="Arial" w:hAnsi="Arial" w:cs="Arial"/>
        </w:rPr>
        <w:t xml:space="preserve">SP-Ortsgruppe </w:t>
      </w:r>
      <w:r w:rsidR="007F17DA">
        <w:rPr>
          <w:rFonts w:ascii="Arial" w:hAnsi="Arial" w:cs="Arial"/>
        </w:rPr>
        <w:t xml:space="preserve"> intensiv diskutiert</w:t>
      </w:r>
      <w:r>
        <w:rPr>
          <w:rFonts w:ascii="Arial" w:hAnsi="Arial" w:cs="Arial"/>
        </w:rPr>
        <w:t xml:space="preserve">. </w:t>
      </w:r>
    </w:p>
    <w:p w14:paraId="2631CA62" w14:textId="227E818C" w:rsidR="007F17DA" w:rsidRDefault="00393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F17DA">
        <w:rPr>
          <w:rFonts w:ascii="Arial" w:hAnsi="Arial" w:cs="Arial"/>
        </w:rPr>
        <w:t xml:space="preserve">massive </w:t>
      </w:r>
      <w:r>
        <w:rPr>
          <w:rFonts w:ascii="Arial" w:hAnsi="Arial" w:cs="Arial"/>
        </w:rPr>
        <w:t>Kreditüberschreitung bei</w:t>
      </w:r>
      <w:r w:rsidR="007F17DA">
        <w:rPr>
          <w:rFonts w:ascii="Arial" w:hAnsi="Arial" w:cs="Arial"/>
        </w:rPr>
        <w:t xml:space="preserve"> der Digitalisierung </w:t>
      </w:r>
      <w:r>
        <w:rPr>
          <w:rFonts w:ascii="Arial" w:hAnsi="Arial" w:cs="Arial"/>
        </w:rPr>
        <w:t xml:space="preserve">des Kanalisationskatasters </w:t>
      </w:r>
      <w:r w:rsidR="007F17DA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buchhalterisch nachzubessern</w:t>
      </w:r>
      <w:r w:rsidR="007F17DA">
        <w:rPr>
          <w:rFonts w:ascii="Arial" w:hAnsi="Arial" w:cs="Arial"/>
        </w:rPr>
        <w:t>. D</w:t>
      </w:r>
      <w:r w:rsidR="008841B0">
        <w:rPr>
          <w:rFonts w:ascii="Arial" w:hAnsi="Arial" w:cs="Arial"/>
        </w:rPr>
        <w:t>ie SP verlangt</w:t>
      </w:r>
      <w:r w:rsidR="007F17DA">
        <w:rPr>
          <w:rFonts w:ascii="Arial" w:hAnsi="Arial" w:cs="Arial"/>
        </w:rPr>
        <w:t>, dass</w:t>
      </w:r>
      <w:r w:rsidR="00884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Rechnungsjahr 2022 </w:t>
      </w:r>
      <w:r w:rsidR="008841B0">
        <w:rPr>
          <w:rFonts w:ascii="Arial" w:hAnsi="Arial" w:cs="Arial"/>
        </w:rPr>
        <w:t xml:space="preserve">eine </w:t>
      </w:r>
      <w:r w:rsidR="007F17DA">
        <w:rPr>
          <w:rFonts w:ascii="Arial" w:hAnsi="Arial" w:cs="Arial"/>
        </w:rPr>
        <w:t xml:space="preserve">Sonderabschreibung </w:t>
      </w:r>
      <w:r w:rsidR="008841B0">
        <w:rPr>
          <w:rFonts w:ascii="Arial" w:hAnsi="Arial" w:cs="Arial"/>
        </w:rPr>
        <w:t xml:space="preserve">der </w:t>
      </w:r>
      <w:r w:rsidR="00022C4E">
        <w:rPr>
          <w:rFonts w:ascii="Arial" w:hAnsi="Arial" w:cs="Arial"/>
        </w:rPr>
        <w:t>zu viel</w:t>
      </w:r>
      <w:r w:rsidR="008841B0">
        <w:rPr>
          <w:rFonts w:ascii="Arial" w:hAnsi="Arial" w:cs="Arial"/>
        </w:rPr>
        <w:t xml:space="preserve"> verbuchten Investitionsbeträge</w:t>
      </w:r>
      <w:r w:rsidR="007F17DA">
        <w:rPr>
          <w:rFonts w:ascii="Arial" w:hAnsi="Arial" w:cs="Arial"/>
        </w:rPr>
        <w:t xml:space="preserve"> vorgenommen wird</w:t>
      </w:r>
      <w:r w:rsidR="008841B0">
        <w:rPr>
          <w:rFonts w:ascii="Arial" w:hAnsi="Arial" w:cs="Arial"/>
        </w:rPr>
        <w:t xml:space="preserve">. </w:t>
      </w:r>
    </w:p>
    <w:p w14:paraId="5B9032F0" w14:textId="4C94FA6D" w:rsidR="00393506" w:rsidRDefault="00884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 Planungskredit für die Erschliessung des geplanten Werkhofs </w:t>
      </w:r>
      <w:r w:rsidR="009425AF">
        <w:rPr>
          <w:rFonts w:ascii="Arial" w:hAnsi="Arial" w:cs="Arial"/>
        </w:rPr>
        <w:t>stimmt</w:t>
      </w:r>
      <w:r>
        <w:rPr>
          <w:rFonts w:ascii="Arial" w:hAnsi="Arial" w:cs="Arial"/>
        </w:rPr>
        <w:t xml:space="preserve"> die SP zu</w:t>
      </w:r>
      <w:r w:rsidR="007F17DA">
        <w:rPr>
          <w:rFonts w:ascii="Arial" w:hAnsi="Arial" w:cs="Arial"/>
        </w:rPr>
        <w:t>.</w:t>
      </w:r>
      <w:r w:rsidR="007F17DA">
        <w:rPr>
          <w:rFonts w:ascii="Arial" w:hAnsi="Arial" w:cs="Arial"/>
        </w:rPr>
        <w:br/>
        <w:t xml:space="preserve">Allerdings soll ein solcher Planungsauftrag auch </w:t>
      </w:r>
      <w:r>
        <w:rPr>
          <w:rFonts w:ascii="Arial" w:hAnsi="Arial" w:cs="Arial"/>
        </w:rPr>
        <w:t xml:space="preserve">eine </w:t>
      </w:r>
      <w:r w:rsidR="00022C4E">
        <w:rPr>
          <w:rFonts w:ascii="Arial" w:hAnsi="Arial" w:cs="Arial"/>
        </w:rPr>
        <w:t xml:space="preserve">Gesamtschau </w:t>
      </w:r>
      <w:r w:rsidR="007F17DA">
        <w:rPr>
          <w:rFonts w:ascii="Arial" w:hAnsi="Arial" w:cs="Arial"/>
        </w:rPr>
        <w:t xml:space="preserve">zu den </w:t>
      </w:r>
      <w:r w:rsidR="00022C4E">
        <w:rPr>
          <w:rFonts w:ascii="Arial" w:hAnsi="Arial" w:cs="Arial"/>
        </w:rPr>
        <w:t>zukünftigen Erschliessungen im «Grube/Feld</w:t>
      </w:r>
      <w:r w:rsidR="007F17DA">
        <w:rPr>
          <w:rFonts w:ascii="Arial" w:hAnsi="Arial" w:cs="Arial"/>
        </w:rPr>
        <w:t>-Areal</w:t>
      </w:r>
      <w:r w:rsidR="00022C4E">
        <w:rPr>
          <w:rFonts w:ascii="Arial" w:hAnsi="Arial" w:cs="Arial"/>
        </w:rPr>
        <w:t xml:space="preserve">» </w:t>
      </w:r>
      <w:r w:rsidR="007F17DA">
        <w:rPr>
          <w:rFonts w:ascii="Arial" w:hAnsi="Arial" w:cs="Arial"/>
        </w:rPr>
        <w:t>beinhalten</w:t>
      </w:r>
      <w:r w:rsidR="00653AB8">
        <w:rPr>
          <w:rFonts w:ascii="Arial" w:hAnsi="Arial" w:cs="Arial"/>
        </w:rPr>
        <w:t>.</w:t>
      </w:r>
      <w:r w:rsidR="00022C4E">
        <w:rPr>
          <w:rFonts w:ascii="Arial" w:hAnsi="Arial" w:cs="Arial"/>
        </w:rPr>
        <w:t xml:space="preserve"> </w:t>
      </w:r>
    </w:p>
    <w:p w14:paraId="3BBBFE9E" w14:textId="315826E9" w:rsidR="004F443D" w:rsidRDefault="00653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Sanierung der Liegenschaft </w:t>
      </w:r>
      <w:r w:rsidR="007F17DA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Uferweg 5 ist in der SP unbestritten. Die bautechnischen Mängel sind erheblich, jedes H</w:t>
      </w:r>
      <w:r w:rsidR="00BB3603">
        <w:rPr>
          <w:rFonts w:ascii="Arial" w:hAnsi="Arial" w:cs="Arial"/>
        </w:rPr>
        <w:t>inaus</w:t>
      </w:r>
      <w:r>
        <w:rPr>
          <w:rFonts w:ascii="Arial" w:hAnsi="Arial" w:cs="Arial"/>
        </w:rPr>
        <w:t xml:space="preserve">schieben </w:t>
      </w:r>
      <w:r w:rsidR="007F17DA">
        <w:rPr>
          <w:rFonts w:ascii="Arial" w:hAnsi="Arial" w:cs="Arial"/>
        </w:rPr>
        <w:t>führt zu Folgekosten</w:t>
      </w:r>
      <w:r>
        <w:rPr>
          <w:rFonts w:ascii="Arial" w:hAnsi="Arial" w:cs="Arial"/>
        </w:rPr>
        <w:t xml:space="preserve">. </w:t>
      </w:r>
      <w:r w:rsidR="00B815BD">
        <w:rPr>
          <w:rFonts w:ascii="Arial" w:hAnsi="Arial" w:cs="Arial"/>
        </w:rPr>
        <w:t xml:space="preserve">Um die Klimaziele zu erreichen ist die Gemeinde </w:t>
      </w:r>
      <w:r w:rsidR="004F443D">
        <w:rPr>
          <w:rFonts w:ascii="Arial" w:hAnsi="Arial" w:cs="Arial"/>
        </w:rPr>
        <w:t xml:space="preserve">zudem </w:t>
      </w:r>
      <w:r w:rsidR="00B815BD">
        <w:rPr>
          <w:rFonts w:ascii="Arial" w:hAnsi="Arial" w:cs="Arial"/>
        </w:rPr>
        <w:t>verpflichtet</w:t>
      </w:r>
      <w:r w:rsidR="007F17DA">
        <w:rPr>
          <w:rFonts w:ascii="Arial" w:hAnsi="Arial" w:cs="Arial"/>
        </w:rPr>
        <w:t>,</w:t>
      </w:r>
      <w:r w:rsidR="00B815BD">
        <w:rPr>
          <w:rFonts w:ascii="Arial" w:hAnsi="Arial" w:cs="Arial"/>
        </w:rPr>
        <w:t xml:space="preserve"> ihre Liegenschaften energetisch zu </w:t>
      </w:r>
      <w:r w:rsidR="00BB3603">
        <w:rPr>
          <w:rFonts w:ascii="Arial" w:hAnsi="Arial" w:cs="Arial"/>
        </w:rPr>
        <w:t>sanieren</w:t>
      </w:r>
      <w:r w:rsidR="004F443D">
        <w:rPr>
          <w:rFonts w:ascii="Arial" w:hAnsi="Arial" w:cs="Arial"/>
        </w:rPr>
        <w:t xml:space="preserve">. </w:t>
      </w:r>
      <w:r w:rsidR="00B815BD">
        <w:rPr>
          <w:rFonts w:ascii="Arial" w:hAnsi="Arial" w:cs="Arial"/>
        </w:rPr>
        <w:t xml:space="preserve">In der Diskussion wird die </w:t>
      </w:r>
      <w:r w:rsidR="00BB3603">
        <w:rPr>
          <w:rFonts w:ascii="Arial" w:hAnsi="Arial" w:cs="Arial"/>
        </w:rPr>
        <w:t xml:space="preserve">Kostenzusammenstellung </w:t>
      </w:r>
      <w:r w:rsidR="00B815BD">
        <w:rPr>
          <w:rFonts w:ascii="Arial" w:hAnsi="Arial" w:cs="Arial"/>
        </w:rPr>
        <w:t xml:space="preserve">als intransparent und unvollständig beurteilt. </w:t>
      </w:r>
      <w:r w:rsidR="00BB3603">
        <w:rPr>
          <w:rFonts w:ascii="Arial" w:hAnsi="Arial" w:cs="Arial"/>
        </w:rPr>
        <w:t xml:space="preserve">Angaben zum vorgesehenen </w:t>
      </w:r>
      <w:r w:rsidR="00B815BD">
        <w:rPr>
          <w:rFonts w:ascii="Arial" w:hAnsi="Arial" w:cs="Arial"/>
        </w:rPr>
        <w:t>Heizsystem</w:t>
      </w:r>
      <w:r w:rsidR="00BB3603">
        <w:rPr>
          <w:rFonts w:ascii="Arial" w:hAnsi="Arial" w:cs="Arial"/>
        </w:rPr>
        <w:t xml:space="preserve"> und zu den </w:t>
      </w:r>
      <w:r w:rsidR="00B815BD">
        <w:rPr>
          <w:rFonts w:ascii="Arial" w:hAnsi="Arial" w:cs="Arial"/>
        </w:rPr>
        <w:t>Standard</w:t>
      </w:r>
      <w:r w:rsidR="00BB3603">
        <w:rPr>
          <w:rFonts w:ascii="Arial" w:hAnsi="Arial" w:cs="Arial"/>
        </w:rPr>
        <w:t>s</w:t>
      </w:r>
      <w:r w:rsidR="00B815BD">
        <w:rPr>
          <w:rFonts w:ascii="Arial" w:hAnsi="Arial" w:cs="Arial"/>
        </w:rPr>
        <w:t xml:space="preserve"> bei der Bedachung</w:t>
      </w:r>
      <w:r w:rsidR="00BB3603">
        <w:rPr>
          <w:rFonts w:ascii="Arial" w:hAnsi="Arial" w:cs="Arial"/>
        </w:rPr>
        <w:t xml:space="preserve">, der </w:t>
      </w:r>
      <w:r w:rsidR="00B815BD">
        <w:rPr>
          <w:rFonts w:ascii="Arial" w:hAnsi="Arial" w:cs="Arial"/>
        </w:rPr>
        <w:t xml:space="preserve">Fassaden-Isolation </w:t>
      </w:r>
      <w:r w:rsidR="00BB3603">
        <w:rPr>
          <w:rFonts w:ascii="Arial" w:hAnsi="Arial" w:cs="Arial"/>
        </w:rPr>
        <w:t xml:space="preserve">und den Fenstern </w:t>
      </w:r>
      <w:r w:rsidR="00606263">
        <w:rPr>
          <w:rFonts w:ascii="Arial" w:hAnsi="Arial" w:cs="Arial"/>
        </w:rPr>
        <w:t xml:space="preserve">fehlen. Nicht ausgewiesen ist auch, ob </w:t>
      </w:r>
      <w:r w:rsidR="00B815BD">
        <w:rPr>
          <w:rFonts w:ascii="Arial" w:hAnsi="Arial" w:cs="Arial"/>
        </w:rPr>
        <w:t xml:space="preserve">Fördergelder </w:t>
      </w:r>
      <w:r w:rsidR="00606263">
        <w:rPr>
          <w:rFonts w:ascii="Arial" w:hAnsi="Arial" w:cs="Arial"/>
        </w:rPr>
        <w:t xml:space="preserve">beantragt werden und in welcher Höhe diese </w:t>
      </w:r>
      <w:r w:rsidR="00B815BD">
        <w:rPr>
          <w:rFonts w:ascii="Arial" w:hAnsi="Arial" w:cs="Arial"/>
        </w:rPr>
        <w:t xml:space="preserve">zu </w:t>
      </w:r>
      <w:r w:rsidR="003F095B">
        <w:rPr>
          <w:rFonts w:ascii="Arial" w:hAnsi="Arial" w:cs="Arial"/>
        </w:rPr>
        <w:t>erwarten sind</w:t>
      </w:r>
      <w:r w:rsidR="00B815BD">
        <w:rPr>
          <w:rFonts w:ascii="Arial" w:hAnsi="Arial" w:cs="Arial"/>
        </w:rPr>
        <w:t xml:space="preserve">. Da </w:t>
      </w:r>
      <w:r w:rsidR="007B794C">
        <w:rPr>
          <w:rFonts w:ascii="Arial" w:hAnsi="Arial" w:cs="Arial"/>
        </w:rPr>
        <w:t>sich der Kredit auf Schätzungen abstützt</w:t>
      </w:r>
      <w:r w:rsidR="00606263">
        <w:rPr>
          <w:rFonts w:ascii="Arial" w:hAnsi="Arial" w:cs="Arial"/>
        </w:rPr>
        <w:t xml:space="preserve">, </w:t>
      </w:r>
      <w:r w:rsidR="009425AF">
        <w:rPr>
          <w:rFonts w:ascii="Arial" w:hAnsi="Arial" w:cs="Arial"/>
        </w:rPr>
        <w:t>will</w:t>
      </w:r>
      <w:r w:rsidR="007B794C">
        <w:rPr>
          <w:rFonts w:ascii="Arial" w:hAnsi="Arial" w:cs="Arial"/>
        </w:rPr>
        <w:t xml:space="preserve"> die SP wissen, </w:t>
      </w:r>
      <w:r w:rsidR="003F095B">
        <w:rPr>
          <w:rFonts w:ascii="Arial" w:hAnsi="Arial" w:cs="Arial"/>
        </w:rPr>
        <w:t>welches</w:t>
      </w:r>
      <w:r w:rsidR="007B794C">
        <w:rPr>
          <w:rFonts w:ascii="Arial" w:hAnsi="Arial" w:cs="Arial"/>
        </w:rPr>
        <w:t xml:space="preserve"> Kostencontrolling vorgesehen ist. </w:t>
      </w:r>
    </w:p>
    <w:p w14:paraId="6F78A139" w14:textId="3BE83001" w:rsidR="007B794C" w:rsidRDefault="007B794C">
      <w:pPr>
        <w:rPr>
          <w:rFonts w:ascii="Arial" w:hAnsi="Arial" w:cs="Arial"/>
        </w:rPr>
      </w:pPr>
      <w:r w:rsidRPr="00112490">
        <w:rPr>
          <w:rFonts w:ascii="Arial" w:hAnsi="Arial" w:cs="Arial"/>
        </w:rPr>
        <w:t>Die Einführung der verursachergestützten Grüngut-Entsorgung ist in Brittnau überfällig. Der vorgeschlagene Tarif</w:t>
      </w:r>
      <w:r w:rsidR="003F095B" w:rsidRPr="00112490">
        <w:rPr>
          <w:rFonts w:ascii="Arial" w:hAnsi="Arial" w:cs="Arial"/>
        </w:rPr>
        <w:t>,</w:t>
      </w:r>
      <w:r w:rsidRPr="00112490">
        <w:rPr>
          <w:rFonts w:ascii="Arial" w:hAnsi="Arial" w:cs="Arial"/>
        </w:rPr>
        <w:t xml:space="preserve"> der sich an den </w:t>
      </w:r>
      <w:r w:rsidR="003F095B" w:rsidRPr="00112490">
        <w:rPr>
          <w:rFonts w:ascii="Arial" w:hAnsi="Arial" w:cs="Arial"/>
        </w:rPr>
        <w:t xml:space="preserve">anfallenden </w:t>
      </w:r>
      <w:r w:rsidRPr="00112490">
        <w:rPr>
          <w:rFonts w:ascii="Arial" w:hAnsi="Arial" w:cs="Arial"/>
        </w:rPr>
        <w:t xml:space="preserve">Mengen und </w:t>
      </w:r>
      <w:r w:rsidR="003F095B" w:rsidRPr="00112490">
        <w:rPr>
          <w:rFonts w:ascii="Arial" w:hAnsi="Arial" w:cs="Arial"/>
        </w:rPr>
        <w:t xml:space="preserve">aktuellen </w:t>
      </w:r>
      <w:r w:rsidRPr="00112490">
        <w:rPr>
          <w:rFonts w:ascii="Arial" w:hAnsi="Arial" w:cs="Arial"/>
        </w:rPr>
        <w:t>Kosten orientiert</w:t>
      </w:r>
      <w:r w:rsidR="003F095B" w:rsidRPr="00112490">
        <w:rPr>
          <w:rFonts w:ascii="Arial" w:hAnsi="Arial" w:cs="Arial"/>
        </w:rPr>
        <w:t>,</w:t>
      </w:r>
      <w:r w:rsidRPr="00112490">
        <w:rPr>
          <w:rFonts w:ascii="Arial" w:hAnsi="Arial" w:cs="Arial"/>
        </w:rPr>
        <w:t xml:space="preserve"> ist für die SP akzeptabel. Dass </w:t>
      </w:r>
      <w:r w:rsidR="00E138D1" w:rsidRPr="00112490">
        <w:rPr>
          <w:rFonts w:ascii="Arial" w:hAnsi="Arial" w:cs="Arial"/>
        </w:rPr>
        <w:t>bei der Abgabe von Grüngut-K</w:t>
      </w:r>
      <w:r w:rsidRPr="00112490">
        <w:rPr>
          <w:rFonts w:ascii="Arial" w:hAnsi="Arial" w:cs="Arial"/>
        </w:rPr>
        <w:t xml:space="preserve">leinmengen </w:t>
      </w:r>
      <w:r w:rsidR="00E138D1" w:rsidRPr="00112490">
        <w:rPr>
          <w:rFonts w:ascii="Arial" w:hAnsi="Arial" w:cs="Arial"/>
        </w:rPr>
        <w:t xml:space="preserve">in der Grube ein </w:t>
      </w:r>
      <w:r w:rsidRPr="00112490">
        <w:rPr>
          <w:rFonts w:ascii="Arial" w:hAnsi="Arial" w:cs="Arial"/>
        </w:rPr>
        <w:t xml:space="preserve">Minimaltarif von Fr. 5.- </w:t>
      </w:r>
      <w:r w:rsidR="00E138D1" w:rsidRPr="00112490">
        <w:rPr>
          <w:rFonts w:ascii="Arial" w:hAnsi="Arial" w:cs="Arial"/>
        </w:rPr>
        <w:t xml:space="preserve">erhoben werden soll, ist </w:t>
      </w:r>
      <w:r w:rsidR="009425AF">
        <w:rPr>
          <w:rFonts w:ascii="Arial" w:hAnsi="Arial" w:cs="Arial"/>
        </w:rPr>
        <w:t xml:space="preserve">aber </w:t>
      </w:r>
      <w:r w:rsidR="00E138D1" w:rsidRPr="00112490">
        <w:rPr>
          <w:rFonts w:ascii="Arial" w:hAnsi="Arial" w:cs="Arial"/>
        </w:rPr>
        <w:t xml:space="preserve">nicht </w:t>
      </w:r>
      <w:r w:rsidR="009436B6" w:rsidRPr="00112490">
        <w:rPr>
          <w:rFonts w:ascii="Arial" w:hAnsi="Arial" w:cs="Arial"/>
        </w:rPr>
        <w:t>zeitgemäss</w:t>
      </w:r>
      <w:r w:rsidR="00E138D1" w:rsidRPr="00112490">
        <w:rPr>
          <w:rFonts w:ascii="Arial" w:hAnsi="Arial" w:cs="Arial"/>
        </w:rPr>
        <w:t xml:space="preserve"> und unterläuft den </w:t>
      </w:r>
      <w:r w:rsidR="009436B6" w:rsidRPr="00112490">
        <w:rPr>
          <w:rFonts w:ascii="Arial" w:hAnsi="Arial" w:cs="Arial"/>
        </w:rPr>
        <w:t xml:space="preserve">Grundsatz </w:t>
      </w:r>
      <w:r w:rsidR="00E138D1" w:rsidRPr="00112490">
        <w:rPr>
          <w:rFonts w:ascii="Arial" w:hAnsi="Arial" w:cs="Arial"/>
        </w:rPr>
        <w:t>«</w:t>
      </w:r>
      <w:r w:rsidR="009436B6" w:rsidRPr="00112490">
        <w:rPr>
          <w:rFonts w:ascii="Arial" w:hAnsi="Arial" w:cs="Arial"/>
        </w:rPr>
        <w:t>vermeiden-trennen-entsorgen</w:t>
      </w:r>
      <w:r w:rsidR="00E138D1" w:rsidRPr="00112490">
        <w:rPr>
          <w:rFonts w:ascii="Arial" w:hAnsi="Arial" w:cs="Arial"/>
        </w:rPr>
        <w:t xml:space="preserve">». Vermehrt wird </w:t>
      </w:r>
      <w:r w:rsidR="009436B6" w:rsidRPr="00112490">
        <w:rPr>
          <w:rFonts w:ascii="Arial" w:hAnsi="Arial" w:cs="Arial"/>
        </w:rPr>
        <w:t>Grüngut</w:t>
      </w:r>
      <w:r w:rsidR="00234A1C" w:rsidRPr="00112490">
        <w:rPr>
          <w:rFonts w:ascii="Arial" w:hAnsi="Arial" w:cs="Arial"/>
        </w:rPr>
        <w:t xml:space="preserve"> wieder</w:t>
      </w:r>
      <w:r w:rsidR="009436B6" w:rsidRPr="00112490">
        <w:rPr>
          <w:rFonts w:ascii="Arial" w:hAnsi="Arial" w:cs="Arial"/>
        </w:rPr>
        <w:t xml:space="preserve"> im Kehricht landen.</w:t>
      </w:r>
    </w:p>
    <w:p w14:paraId="299FDE18" w14:textId="5551D2A3" w:rsidR="009436B6" w:rsidRDefault="00943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Abgeltung von </w:t>
      </w:r>
      <w:r w:rsidR="003F095B">
        <w:rPr>
          <w:rFonts w:ascii="Arial" w:hAnsi="Arial" w:cs="Arial"/>
        </w:rPr>
        <w:t xml:space="preserve">gemeinwirtschaftlichen </w:t>
      </w:r>
      <w:r>
        <w:rPr>
          <w:rFonts w:ascii="Arial" w:hAnsi="Arial" w:cs="Arial"/>
        </w:rPr>
        <w:t>Leistungen im Wald ist ein Anliegen der SP, die sich der Wohlfahrtsfunktionen des Waldes bewusst ist. Allerdings ist die geplante Umsetzung im Zusammenspiel mit der personallosen Ortsbürgergemeinde fraglich</w:t>
      </w:r>
      <w:r w:rsidR="008F1D0F">
        <w:rPr>
          <w:rFonts w:ascii="Arial" w:hAnsi="Arial" w:cs="Arial"/>
        </w:rPr>
        <w:t xml:space="preserve"> und die Zuständigkeitsverhältnisse </w:t>
      </w:r>
      <w:r w:rsidR="004F443D">
        <w:rPr>
          <w:rFonts w:ascii="Arial" w:hAnsi="Arial" w:cs="Arial"/>
        </w:rPr>
        <w:t>von Einwohner- und Ortsbürgergemeinde scheinen</w:t>
      </w:r>
      <w:r w:rsidR="008F1D0F">
        <w:rPr>
          <w:rFonts w:ascii="Arial" w:hAnsi="Arial" w:cs="Arial"/>
        </w:rPr>
        <w:t xml:space="preserve"> unklar</w:t>
      </w:r>
      <w:r>
        <w:rPr>
          <w:rFonts w:ascii="Arial" w:hAnsi="Arial" w:cs="Arial"/>
        </w:rPr>
        <w:t xml:space="preserve">. Die SP </w:t>
      </w:r>
      <w:r w:rsidR="009425AF">
        <w:rPr>
          <w:rFonts w:ascii="Arial" w:hAnsi="Arial" w:cs="Arial"/>
        </w:rPr>
        <w:t>prüft</w:t>
      </w:r>
      <w:r>
        <w:rPr>
          <w:rFonts w:ascii="Arial" w:hAnsi="Arial" w:cs="Arial"/>
        </w:rPr>
        <w:t xml:space="preserve"> die Rückweisung des Antrags zugunsten einer </w:t>
      </w:r>
      <w:r w:rsidR="004F443D">
        <w:rPr>
          <w:rFonts w:ascii="Arial" w:hAnsi="Arial" w:cs="Arial"/>
        </w:rPr>
        <w:t>W</w:t>
      </w:r>
      <w:r>
        <w:rPr>
          <w:rFonts w:ascii="Arial" w:hAnsi="Arial" w:cs="Arial"/>
        </w:rPr>
        <w:t>iedereinführung des Waldbatzens mit klaren Leistungsvereinbarungen mit den ausführenden Forstunternehmen.</w:t>
      </w:r>
    </w:p>
    <w:p w14:paraId="629C27A0" w14:textId="4B0D486B" w:rsidR="00330666" w:rsidRDefault="009436B6">
      <w:pPr>
        <w:rPr>
          <w:rFonts w:ascii="Arial" w:hAnsi="Arial" w:cs="Arial"/>
        </w:rPr>
      </w:pPr>
      <w:r>
        <w:rPr>
          <w:rFonts w:ascii="Arial" w:hAnsi="Arial" w:cs="Arial"/>
        </w:rPr>
        <w:t>Dem Budget 2023 kann die SP zustimmen</w:t>
      </w:r>
      <w:r w:rsidR="003F095B">
        <w:rPr>
          <w:rFonts w:ascii="Arial" w:hAnsi="Arial" w:cs="Arial"/>
        </w:rPr>
        <w:t>. D</w:t>
      </w:r>
      <w:r w:rsidR="00F43004">
        <w:rPr>
          <w:rFonts w:ascii="Arial" w:hAnsi="Arial" w:cs="Arial"/>
        </w:rPr>
        <w:t>er operative Aufwandsüberschuss von Fr. 570'000 ist aus der</w:t>
      </w:r>
      <w:r w:rsidR="003F095B">
        <w:rPr>
          <w:rFonts w:ascii="Arial" w:hAnsi="Arial" w:cs="Arial"/>
        </w:rPr>
        <w:t xml:space="preserve"> Erfahrung</w:t>
      </w:r>
      <w:r w:rsidR="004525F2">
        <w:rPr>
          <w:rFonts w:ascii="Arial" w:hAnsi="Arial" w:cs="Arial"/>
        </w:rPr>
        <w:t xml:space="preserve"> der jährlichen Budgetunterschreitungen </w:t>
      </w:r>
      <w:r w:rsidR="00F43004">
        <w:rPr>
          <w:rFonts w:ascii="Arial" w:hAnsi="Arial" w:cs="Arial"/>
        </w:rPr>
        <w:t>akzeptabel.</w:t>
      </w:r>
    </w:p>
    <w:p w14:paraId="6CBDC466" w14:textId="4E1DA6FD" w:rsidR="0012038B" w:rsidRPr="001B5AF6" w:rsidRDefault="00517455">
      <w:pPr>
        <w:rPr>
          <w:rFonts w:ascii="Arial" w:hAnsi="Arial" w:cs="Arial"/>
        </w:rPr>
      </w:pPr>
      <w:r w:rsidRPr="001B5AF6">
        <w:rPr>
          <w:rFonts w:ascii="Arial" w:hAnsi="Arial" w:cs="Arial"/>
        </w:rPr>
        <w:t>Martin Fische</w:t>
      </w:r>
      <w:r w:rsidR="000C192D">
        <w:rPr>
          <w:rFonts w:ascii="Arial" w:hAnsi="Arial" w:cs="Arial"/>
        </w:rPr>
        <w:t>r</w:t>
      </w:r>
    </w:p>
    <w:sectPr w:rsidR="0012038B" w:rsidRPr="001B5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55"/>
    <w:rsid w:val="00022C4E"/>
    <w:rsid w:val="000C192D"/>
    <w:rsid w:val="00112490"/>
    <w:rsid w:val="0012038B"/>
    <w:rsid w:val="001B5AF6"/>
    <w:rsid w:val="00234A1C"/>
    <w:rsid w:val="00256BAA"/>
    <w:rsid w:val="0031044C"/>
    <w:rsid w:val="00330666"/>
    <w:rsid w:val="003471EF"/>
    <w:rsid w:val="00393506"/>
    <w:rsid w:val="003C3F26"/>
    <w:rsid w:val="003F095B"/>
    <w:rsid w:val="004201A1"/>
    <w:rsid w:val="004525F2"/>
    <w:rsid w:val="004F11A3"/>
    <w:rsid w:val="004F443D"/>
    <w:rsid w:val="00517455"/>
    <w:rsid w:val="005976AC"/>
    <w:rsid w:val="00606263"/>
    <w:rsid w:val="00621458"/>
    <w:rsid w:val="00653AB8"/>
    <w:rsid w:val="007545B5"/>
    <w:rsid w:val="007B794C"/>
    <w:rsid w:val="007F17DA"/>
    <w:rsid w:val="0086568D"/>
    <w:rsid w:val="008841B0"/>
    <w:rsid w:val="008F1D0F"/>
    <w:rsid w:val="009425AF"/>
    <w:rsid w:val="009436B6"/>
    <w:rsid w:val="00A128AF"/>
    <w:rsid w:val="00B160CB"/>
    <w:rsid w:val="00B815BD"/>
    <w:rsid w:val="00BB3603"/>
    <w:rsid w:val="00C140B2"/>
    <w:rsid w:val="00E138D1"/>
    <w:rsid w:val="00E328E8"/>
    <w:rsid w:val="00F43004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323E5"/>
  <w15:chartTrackingRefBased/>
  <w15:docId w15:val="{CF0F3751-EFF4-4B6F-A8B1-B0A9D20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F1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Bühler</dc:creator>
  <cp:keywords/>
  <dc:description/>
  <cp:lastModifiedBy>Martin Fischer</cp:lastModifiedBy>
  <cp:revision>2</cp:revision>
  <cp:lastPrinted>2022-11-10T11:41:00Z</cp:lastPrinted>
  <dcterms:created xsi:type="dcterms:W3CDTF">2022-11-10T12:37:00Z</dcterms:created>
  <dcterms:modified xsi:type="dcterms:W3CDTF">2022-11-10T12:37:00Z</dcterms:modified>
</cp:coreProperties>
</file>